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1"/>
        <w:spacing w:lineRule="exact" w:line="322" w:before="52" w:after="0"/>
        <w:ind w:left="255" w:right="210" w:hanging="0"/>
        <w:jc w:val="center"/>
        <w:rPr>
          <w:color w:val="FF0000"/>
        </w:rPr>
      </w:pPr>
      <w:r>
        <w:rPr>
          <w:color w:val="FF0000"/>
        </w:rPr>
        <w:t>Дополнительные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ресурсы</w:t>
      </w:r>
    </w:p>
    <w:p>
      <w:pPr>
        <w:pStyle w:val="Normal"/>
        <w:ind w:left="252" w:right="210" w:hanging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cs="Times New Roman" w:ascii="Times New Roman" w:hAnsi="Times New Roman"/>
          <w:b/>
          <w:color w:val="FF0000"/>
          <w:sz w:val="28"/>
        </w:rPr>
        <w:t>для</w:t>
      </w:r>
      <w:r>
        <w:rPr>
          <w:rFonts w:cs="Times New Roman" w:ascii="Times New Roman" w:hAnsi="Times New Roman"/>
          <w:b/>
          <w:color w:val="FF0000"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</w:rPr>
        <w:t>обращения</w:t>
      </w:r>
      <w:r>
        <w:rPr>
          <w:rFonts w:cs="Times New Roman" w:ascii="Times New Roman" w:hAnsi="Times New Roman"/>
          <w:b/>
          <w:color w:val="FF0000"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</w:rPr>
        <w:t>за</w:t>
      </w:r>
      <w:r>
        <w:rPr>
          <w:rFonts w:cs="Times New Roman" w:ascii="Times New Roman" w:hAnsi="Times New Roman"/>
          <w:b/>
          <w:color w:val="FF0000"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</w:rPr>
        <w:t>психологической</w:t>
      </w:r>
      <w:r>
        <w:rPr>
          <w:rFonts w:cs="Times New Roman" w:ascii="Times New Roman" w:hAnsi="Times New Roman"/>
          <w:b/>
          <w:color w:val="FF0000"/>
          <w:spacing w:val="-2"/>
          <w:sz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</w:rPr>
        <w:t>помощью</w:t>
      </w:r>
    </w:p>
    <w:p>
      <w:pPr>
        <w:pStyle w:val="Normal"/>
        <w:shd w:val="clear" w:color="auto" w:fill="FFFFFF"/>
        <w:spacing w:lineRule="auto" w:line="240" w:before="0" w:after="150"/>
        <w:ind w:firstLine="709"/>
        <w:rPr>
          <w:rFonts w:ascii="Times New Roman" w:hAnsi="Times New Roman" w:eastAsia="Times New Roman" w:cs="Times New Roman"/>
          <w:color w:val="3E424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>
      <w:pPr>
        <w:pStyle w:val="Normal"/>
        <w:shd w:val="clear" w:color="auto" w:fill="FFFFFF"/>
        <w:spacing w:lineRule="auto" w:line="240" w:before="0" w:after="150"/>
        <w:ind w:firstLine="709"/>
        <w:rPr>
          <w:rFonts w:ascii="Times New Roman" w:hAnsi="Times New Roman" w:eastAsia="Times New Roman" w:cs="Times New Roman"/>
          <w:color w:val="3E424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>
      <w:pPr>
        <w:pStyle w:val="Normal"/>
        <w:ind w:left="252" w:right="210" w:hanging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4" w:after="0"/>
        <w:ind w:left="0" w:hanging="0"/>
        <w:jc w:val="left"/>
        <w:rPr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0128" w:type="dxa"/>
        <w:jc w:val="left"/>
        <w:tblInd w:w="2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63"/>
        <w:gridCol w:w="1985"/>
        <w:gridCol w:w="993"/>
        <w:gridCol w:w="3686"/>
      </w:tblGrid>
      <w:tr>
        <w:trPr>
          <w:trHeight w:val="671" w:hRule="atLeast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57" w:right="671" w:hanging="771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Сервисы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оказанию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помощи/номер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9" w:right="98" w:firstLine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Время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8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Целевая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аудитория</w:t>
            </w:r>
          </w:p>
        </w:tc>
      </w:tr>
      <w:tr>
        <w:trPr>
          <w:trHeight w:val="1497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2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 линия кризисной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психологической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(800)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600-31-14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51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Экстренная психологическая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детям,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подросткам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родителям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(законным</w:t>
            </w:r>
          </w:p>
          <w:p>
            <w:pPr>
              <w:pStyle w:val="TableParagraph"/>
              <w:widowControl w:val="false"/>
              <w:spacing w:before="1" w:after="0"/>
              <w:ind w:left="59" w:right="17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представителям), а также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взрослым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кризисном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состоянии</w:t>
            </w:r>
          </w:p>
        </w:tc>
      </w:tr>
      <w:tr>
        <w:trPr>
          <w:trHeight w:val="1773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11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Общероссийская горячая линия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детского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доверия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(800)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2000-122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20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 помощь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несовершеннолетним,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также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родителям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(законным</w:t>
            </w:r>
          </w:p>
          <w:p>
            <w:pPr>
              <w:pStyle w:val="TableParagraph"/>
              <w:widowControl w:val="false"/>
              <w:spacing w:before="1" w:after="0"/>
              <w:ind w:left="59" w:right="56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представителям)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вопросам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обучения, воспитания 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взаимоотношения</w:t>
            </w:r>
          </w:p>
        </w:tc>
      </w:tr>
      <w:tr>
        <w:trPr>
          <w:trHeight w:val="1773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Горячая линия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bCs/>
                <w:kern w:val="0"/>
                <w:sz w:val="28"/>
                <w:szCs w:val="28"/>
                <w:lang w:val="en-US" w:eastAsia="en-US" w:bidi="ar-SA"/>
              </w:rPr>
              <w:t>8 (800) 600-31-14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Горячая линия кризисной психологической помощи Министерства просвещения Российской Федерации.</w:t>
            </w:r>
          </w:p>
          <w:p>
            <w:pPr>
              <w:pStyle w:val="TableParagraph"/>
              <w:widowControl w:val="false"/>
              <w:spacing w:before="51" w:after="0"/>
              <w:ind w:left="59" w:right="20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773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116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Детский телефон доверия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en-US" w:eastAsia="en-US" w:bidi="ar-SA"/>
              </w:rPr>
              <w:t>8 (495) 624-60-01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Детский телефон доверия ФГБОУ ВО МГППУ</w:t>
            </w:r>
          </w:p>
        </w:tc>
      </w:tr>
      <w:tr>
        <w:trPr>
          <w:trHeight w:val="1773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9" w:right="127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Горячая линия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(495)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637-70-70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35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Анонимный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телефон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доверия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ФГБУ</w:t>
            </w:r>
            <w:r>
              <w:rPr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«НМИЦ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ПН</w:t>
            </w:r>
          </w:p>
          <w:p>
            <w:pPr>
              <w:pStyle w:val="TableParagraph"/>
              <w:widowControl w:val="false"/>
              <w:spacing w:before="51" w:after="0"/>
              <w:ind w:left="5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им. В.П. Сербского»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Минздрава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России</w:t>
            </w:r>
          </w:p>
        </w:tc>
      </w:tr>
      <w:tr>
        <w:trPr>
          <w:trHeight w:val="947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53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Круглосуточная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экстренная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 помощь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МЧС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(495)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989-50-50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4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Экстренная психологическая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детям,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подросткам,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родителям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(законным представителям), а также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взрослым в кризисном состоянии,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 том числе в случае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возникновения чрезвычайных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ситуаций</w:t>
            </w:r>
          </w:p>
        </w:tc>
      </w:tr>
    </w:tbl>
    <w:p>
      <w:pPr>
        <w:sectPr>
          <w:type w:val="nextPage"/>
          <w:pgSz w:w="11906" w:h="16838"/>
          <w:pgMar w:left="860" w:right="3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0128" w:type="dxa"/>
        <w:jc w:val="left"/>
        <w:tblInd w:w="2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63"/>
        <w:gridCol w:w="1985"/>
        <w:gridCol w:w="993"/>
        <w:gridCol w:w="3686"/>
      </w:tblGrid>
      <w:tr>
        <w:trPr>
          <w:trHeight w:val="671" w:hRule="atLeast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57" w:right="671" w:hanging="771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Сервисы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оказанию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помощи/номер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9" w:right="98" w:firstLine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Время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8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Целевая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аудитория</w:t>
            </w:r>
          </w:p>
        </w:tc>
      </w:tr>
      <w:tr>
        <w:trPr>
          <w:trHeight w:val="1221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9" w:right="1271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55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линия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вопросам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домашнего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насилия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(495)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637-22-20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4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Психологическая, социальная,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юридическая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</w:t>
            </w:r>
          </w:p>
        </w:tc>
      </w:tr>
      <w:tr>
        <w:trPr>
          <w:trHeight w:val="948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52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 линия по оказанию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психологической помощи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студенческой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(800)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222-55-71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9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студенческой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молодежи</w:t>
            </w:r>
          </w:p>
        </w:tc>
      </w:tr>
      <w:tr>
        <w:trPr>
          <w:trHeight w:val="945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5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 линия Российского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Красного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(800)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700 44 50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кругло-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суточно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15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помощь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семьям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мобилизованных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военнослужащих</w:t>
            </w:r>
          </w:p>
        </w:tc>
      </w:tr>
      <w:tr>
        <w:trPr>
          <w:trHeight w:val="945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52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 линия Российского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Красного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Креста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0" w:hanging="0"/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color w:val="3E4247"/>
                <w:kern w:val="0"/>
                <w:sz w:val="28"/>
                <w:szCs w:val="28"/>
                <w:lang w:val="en-US" w:eastAsia="ru-RU" w:bidi="ar-SA"/>
              </w:rPr>
              <w:t>+78002501859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8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9" w:right="155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221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97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Горячая линия помощи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родителям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бытьродителем.рф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</w:t>
            </w:r>
            <w:r>
              <w:rPr>
                <w:spacing w:val="5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(800)</w:t>
            </w:r>
            <w:r>
              <w:rPr>
                <w:spacing w:val="5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444-22-32</w:t>
            </w:r>
          </w:p>
          <w:p>
            <w:pPr>
              <w:pStyle w:val="TableParagraph"/>
              <w:widowControl w:val="false"/>
              <w:spacing w:before="0" w:after="0"/>
              <w:ind w:left="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(доб. 714)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13" w:leader="none"/>
              </w:tabs>
              <w:spacing w:before="51" w:after="0"/>
              <w:ind w:left="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</w:t>
              <w:tab/>
              <w:t>9.00</w:t>
            </w:r>
          </w:p>
          <w:p>
            <w:pPr>
              <w:pStyle w:val="TableParagraph"/>
              <w:widowControl w:val="false"/>
              <w:spacing w:before="0" w:after="0"/>
              <w:ind w:left="59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 21.00</w:t>
            </w:r>
          </w:p>
          <w:p>
            <w:pPr>
              <w:pStyle w:val="TableParagraph"/>
              <w:widowControl w:val="false"/>
              <w:spacing w:before="0" w:after="0"/>
              <w:ind w:left="59" w:right="4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(по</w:t>
            </w:r>
            <w:r>
              <w:rPr>
                <w:spacing w:val="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мск)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будни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10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Психологическая помощь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родителям по вопросам обучения,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воспитания и взаимоотношения с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детьми</w:t>
            </w:r>
          </w:p>
        </w:tc>
      </w:tr>
      <w:tr>
        <w:trPr>
          <w:trHeight w:val="1221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9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Горячая линия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0" w:hanging="0"/>
              <w:jc w:val="left"/>
              <w:rPr>
                <w:sz w:val="24"/>
              </w:rPr>
            </w:pPr>
            <w:r>
              <w:rPr>
                <w:b/>
                <w:bCs/>
                <w:color w:val="3E4247"/>
                <w:kern w:val="0"/>
                <w:sz w:val="28"/>
                <w:szCs w:val="28"/>
                <w:lang w:val="en-US" w:eastAsia="ru-RU" w:bidi="ar-SA"/>
              </w:rPr>
              <w:t>+78001001941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13" w:leader="none"/>
              </w:tabs>
              <w:spacing w:before="51" w:after="0"/>
              <w:ind w:lef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20" w:after="120"/>
              <w:jc w:val="left"/>
              <w:rPr>
                <w:rFonts w:ascii="Times New Roman" w:hAnsi="Times New Roman" w:eastAsia="Times New Roman" w:cs="Times New Roman"/>
                <w:color w:val="3E4247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3E4247"/>
                <w:kern w:val="0"/>
                <w:sz w:val="24"/>
                <w:szCs w:val="24"/>
                <w:lang w:val="en-US" w:eastAsia="ru-RU" w:bidi="ar-SA"/>
              </w:rPr>
              <w:t>Горячая линия психологической помощи благотворительного фонда «Просто люди»</w:t>
              <w:br/>
            </w:r>
          </w:p>
          <w:p>
            <w:pPr>
              <w:pStyle w:val="TableParagraph"/>
              <w:widowControl w:val="false"/>
              <w:spacing w:before="51" w:after="0"/>
              <w:ind w:left="59" w:right="102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224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4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Чат-бот по оказанию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психологической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4" w:right="110" w:hanging="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Ссылка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входа:</w:t>
            </w:r>
          </w:p>
          <w:p>
            <w:pPr>
              <w:pStyle w:val="TableParagraph"/>
              <w:widowControl w:val="false"/>
              <w:spacing w:before="0" w:after="0"/>
              <w:ind w:left="40" w:right="107" w:hanging="0"/>
              <w:jc w:val="center"/>
              <w:rPr>
                <w:sz w:val="24"/>
                <w:lang w:val="ru-RU"/>
              </w:rPr>
            </w:pPr>
            <w:hyperlink r:id="rId2">
              <w:r>
                <w:rPr>
                  <w:kern w:val="0"/>
                  <w:sz w:val="24"/>
                  <w:szCs w:val="22"/>
                  <w:u w:val="single"/>
                  <w:lang w:val="en-US" w:eastAsia="en-US" w:bidi="ar-SA"/>
                </w:rPr>
                <w:t>https://vk.com/psy</w:t>
              </w:r>
            </w:hyperlink>
          </w:p>
          <w:p>
            <w:pPr>
              <w:pStyle w:val="TableParagraph"/>
              <w:widowControl w:val="false"/>
              <w:spacing w:before="1" w:after="0"/>
              <w:ind w:left="40" w:right="788" w:hanging="0"/>
              <w:jc w:val="center"/>
              <w:rPr>
                <w:sz w:val="24"/>
              </w:rPr>
            </w:pPr>
            <w:hyperlink r:id="rId3">
              <w:r>
                <w:rPr>
                  <w:kern w:val="0"/>
                  <w:sz w:val="24"/>
                  <w:szCs w:val="22"/>
                  <w:u w:val="single"/>
                  <w:lang w:val="en-US" w:eastAsia="en-US" w:bidi="ar-SA"/>
                </w:rPr>
                <w:t>_myvmeste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09:00</w:t>
            </w:r>
          </w:p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 00:00</w:t>
            </w:r>
          </w:p>
          <w:p>
            <w:pPr>
              <w:pStyle w:val="TableParagraph"/>
              <w:widowControl w:val="false"/>
              <w:spacing w:before="0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(по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мск)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29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Сервис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оказанию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бесплатной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психологической поддержки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населению</w:t>
            </w:r>
          </w:p>
        </w:tc>
      </w:tr>
      <w:tr>
        <w:trPr>
          <w:trHeight w:val="1224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43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Специализированная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страница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официального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сайта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ФГБУ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«Центр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защиты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интересов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4" w:right="110" w:hanging="0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https://fcprc.ru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3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297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Онлайн-консультация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через форму обращения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сайт</w:t>
            </w:r>
          </w:p>
        </w:tc>
      </w:tr>
      <w:tr>
        <w:trPr>
          <w:trHeight w:val="1224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43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4" w:right="110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3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3E424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3E4247"/>
                <w:kern w:val="0"/>
                <w:sz w:val="28"/>
                <w:szCs w:val="28"/>
                <w:lang w:val="en-US" w:eastAsia="ru-RU" w:bidi="ar-SA"/>
              </w:rPr>
              <w:t>Если срочно нужна психологическая помощь, но сложно разговаривать можно написать в чат-бот #МЫВМЕСТЕ:</w:t>
              <w:br/>
            </w:r>
            <w:r>
              <w:rPr>
                <w:rFonts w:eastAsia="Times New Roman" w:cs="Times New Roman" w:ascii="Times New Roman" w:hAnsi="Times New Roman"/>
                <w:color w:val="3E4247"/>
                <w:kern w:val="0"/>
                <w:sz w:val="28"/>
                <w:szCs w:val="28"/>
                <w:lang w:val="en-US" w:eastAsia="ru-RU" w:bidi="ar-SA"/>
              </w:rPr>
              <w:t>@psy_myvmeste_bot.</w:t>
            </w:r>
          </w:p>
          <w:p>
            <w:pPr>
              <w:pStyle w:val="TableParagraph"/>
              <w:widowControl w:val="false"/>
              <w:spacing w:before="51" w:after="0"/>
              <w:ind w:left="59" w:right="297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224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43" w:hanging="0"/>
              <w:jc w:val="left"/>
              <w:rPr>
                <w:lang w:val="ru-RU"/>
              </w:rPr>
            </w:pPr>
            <w:r>
              <w:rPr>
                <w:kern w:val="0"/>
                <w:sz w:val="23"/>
                <w:szCs w:val="23"/>
                <w:lang w:val="en-US" w:eastAsia="en-US" w:bidi="ar-SA"/>
              </w:rPr>
              <w:t>Линия помощи «Дети Онлайн»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3"/>
                <w:szCs w:val="23"/>
                <w:lang w:val="en-US" w:eastAsia="en-US" w:bidi="ar-SA"/>
              </w:rPr>
              <w:t>https://detionline.com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en-US" w:eastAsia="en-US" w:bidi="ar-SA"/>
              </w:rPr>
              <w:t>Тел.: 8-800-25-000-15</w:t>
            </w:r>
          </w:p>
          <w:p>
            <w:pPr>
              <w:pStyle w:val="TableParagraph"/>
              <w:widowControl w:val="false"/>
              <w:spacing w:before="51" w:after="0"/>
              <w:ind w:left="124" w:right="110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3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297" w:hanging="0"/>
              <w:jc w:val="left"/>
              <w:rPr>
                <w:lang w:val="ru-RU"/>
              </w:rPr>
            </w:pPr>
            <w:r>
              <w:rPr>
                <w:kern w:val="0"/>
                <w:sz w:val="23"/>
                <w:szCs w:val="23"/>
                <w:lang w:val="ru-RU" w:eastAsia="en-US" w:bidi="ar-SA"/>
              </w:rPr>
              <w:t>СЧлужба телефонного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 служба телефонного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</w:t>
            </w:r>
          </w:p>
        </w:tc>
      </w:tr>
      <w:tr>
        <w:trPr>
          <w:trHeight w:val="1224" w:hRule="atLeast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743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4" w:right="110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38" w:hanging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297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sz w:val="23"/>
          <w:szCs w:val="23"/>
        </w:rPr>
        <w:t xml:space="preserve">. </w:t>
      </w:r>
    </w:p>
    <w:sectPr>
      <w:type w:val="nextPage"/>
      <w:pgSz w:w="11906" w:h="16838"/>
      <w:pgMar w:left="860" w:right="3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eb23f8"/>
    <w:pPr>
      <w:widowControl w:val="false"/>
      <w:spacing w:lineRule="auto" w:line="240" w:before="0" w:after="0"/>
      <w:ind w:left="251" w:right="210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1305d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1"/>
    <w:qFormat/>
    <w:rsid w:val="00eb23f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eb23f8"/>
    <w:rPr>
      <w:rFonts w:ascii="Times New Roman" w:hAnsi="Times New Roman" w:eastAsia="Times New Roman"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Style13"/>
    <w:uiPriority w:val="1"/>
    <w:qFormat/>
    <w:rsid w:val="00eb23f8"/>
    <w:pPr>
      <w:widowControl w:val="false"/>
      <w:spacing w:lineRule="auto" w:line="240" w:before="0" w:after="0"/>
      <w:ind w:left="272" w:firstLine="708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eb23f8"/>
    <w:pPr>
      <w:widowControl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235bb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23f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psy_myvmeste" TargetMode="External"/><Relationship Id="rId3" Type="http://schemas.openxmlformats.org/officeDocument/2006/relationships/hyperlink" Target="https://vk.com/psy_myvmest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4</Pages>
  <Words>443</Words>
  <Characters>3144</Characters>
  <CharactersWithSpaces>3513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2024-04-09T01:35:00Z</dcterms:created>
  <dc:creator>Ирина В. Терехова</dc:creator>
  <dc:description/>
  <dc:language>ru-RU</dc:language>
  <cp:lastModifiedBy/>
  <dcterms:modified xsi:type="dcterms:W3CDTF">2024-05-06T15:44:46Z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